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08" w:rsidRDefault="00C77C08">
      <w:bookmarkStart w:id="0" w:name="_GoBack"/>
      <w:bookmarkEnd w:id="0"/>
    </w:p>
    <w:p w:rsidR="00C77C08" w:rsidRPr="00C77C08" w:rsidRDefault="00C77C08" w:rsidP="00C77C08">
      <w:pPr>
        <w:pStyle w:val="c9"/>
        <w:spacing w:before="0" w:beforeAutospacing="0" w:after="0" w:afterAutospacing="0"/>
        <w:jc w:val="center"/>
        <w:rPr>
          <w:rStyle w:val="c16"/>
          <w:b/>
          <w:bCs/>
          <w:color w:val="FF0000"/>
          <w:sz w:val="32"/>
          <w:szCs w:val="32"/>
        </w:rPr>
      </w:pPr>
      <w:r w:rsidRPr="00C77C08">
        <w:rPr>
          <w:rStyle w:val="c16"/>
          <w:b/>
          <w:bCs/>
          <w:color w:val="FF0000"/>
          <w:sz w:val="32"/>
          <w:szCs w:val="32"/>
        </w:rPr>
        <w:t>«Сенсорное воспитание детей младшего дошкольного возраста посредством дидактических игр»</w:t>
      </w:r>
    </w:p>
    <w:p w:rsidR="00C77C08" w:rsidRPr="00C77C08" w:rsidRDefault="00C77C08" w:rsidP="00C77C08">
      <w:pPr>
        <w:pStyle w:val="c9"/>
        <w:spacing w:before="0" w:beforeAutospacing="0" w:after="0" w:afterAutospacing="0"/>
        <w:jc w:val="center"/>
        <w:rPr>
          <w:rStyle w:val="c16"/>
          <w:b/>
          <w:bCs/>
          <w:color w:val="FF0000"/>
          <w:sz w:val="28"/>
          <w:szCs w:val="28"/>
        </w:rPr>
      </w:pPr>
    </w:p>
    <w:p w:rsidR="00C77C08" w:rsidRPr="00C77C08" w:rsidRDefault="00C77C08" w:rsidP="00C77C08">
      <w:pPr>
        <w:pStyle w:val="c9"/>
        <w:spacing w:before="0" w:beforeAutospacing="0" w:after="0" w:afterAutospacing="0"/>
        <w:jc w:val="right"/>
        <w:rPr>
          <w:color w:val="7030A0"/>
          <w:sz w:val="28"/>
          <w:szCs w:val="28"/>
        </w:rPr>
      </w:pPr>
      <w:r w:rsidRPr="00C77C08">
        <w:rPr>
          <w:rStyle w:val="c16"/>
          <w:b/>
          <w:bCs/>
          <w:color w:val="7030A0"/>
          <w:sz w:val="28"/>
          <w:szCs w:val="28"/>
        </w:rPr>
        <w:t>Воспитатель: Молчанова Г.В.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 xml:space="preserve">        </w:t>
      </w:r>
      <w:r w:rsidRPr="00C77C08">
        <w:rPr>
          <w:rStyle w:val="c8"/>
          <w:color w:val="000000"/>
        </w:rPr>
        <w:t>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Готовность ребенка к школьному обучению в значительной мере зависит от его сенсорного развития. Исследования, проведенные детскими психологами, показали, что значительная часть трудностей, возникающих перед детьми в ходе начального обучения (особенно в 1 классе, связана с недостаточной точностью и гибкостью восприятия.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Существует пять сенсорных систем, с помощью которых человек познает мир: зрение, слух, осязание, обоняние, вкус.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 xml:space="preserve">В развитии сенсорных способностей важную роль играет освоение </w:t>
      </w:r>
      <w:proofErr w:type="spellStart"/>
      <w:r w:rsidRPr="00C77C08">
        <w:rPr>
          <w:rStyle w:val="c8"/>
          <w:color w:val="000000"/>
        </w:rPr>
        <w:t>сенсорныхэталонов</w:t>
      </w:r>
      <w:proofErr w:type="spellEnd"/>
      <w:r w:rsidRPr="00C77C08">
        <w:rPr>
          <w:rStyle w:val="c8"/>
          <w:color w:val="000000"/>
        </w:rPr>
        <w:t xml:space="preserve"> – общепринятых образцов свойств предметов. Например, 7 цветов радуги и их оттенки, геометрические фигуры, метрическая система мер и пр.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Для развития сенсорных способностей существуют различные игры и упражнения.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Ранний возраст – важный в развитии психики ребенка.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В этот период закладывается фундамент для формирования новых психических образований, развиваются психические процессы, позволяющие малышу перейти на следующую возрастную ступень.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Ведущим познавательным процессом младшего дошкольного возраста является восприятие. Восприятие – это непосредственное, чувственное отражение действительности в сознании, способность воспринимать, различать и усваивать явления внешнего мира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 xml:space="preserve">     </w:t>
      </w:r>
      <w:r w:rsidRPr="00C77C08">
        <w:rPr>
          <w:rStyle w:val="c8"/>
          <w:color w:val="000000"/>
        </w:rPr>
        <w:t>Сенсорное развитие ребенка – это развитие его восприятия и формирование представлений о свойствах предметов и различных явлений окружающего мира.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В совместной деятельности с детьми мы обогащаем их чувственный опыт для полноценного восприятия окружающего мира, прежде всего – это обогащение представлений о предметах, их свойствах и качествах. Сенсорное воспитание, направленное на формирование полноценного восприятия окружающей действительности, служит основой познания мира и является одной из основных задач дошкольного воспитания.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 xml:space="preserve">      </w:t>
      </w:r>
      <w:r w:rsidRPr="00C77C08">
        <w:rPr>
          <w:rStyle w:val="c8"/>
          <w:color w:val="000000"/>
        </w:rPr>
        <w:t>Основу нашей работы по сенсорному воспитанию составляет совместная игровая деятельность с детьми. Именно в игре младшие дошкольники наиболее гармонично развиваются и психологически комфортно себя чувствуют. Создана картотека дидактических игр по сенсорному развитию, направленных на совершенствование восприятия ребёнком характерных признаков предметов.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Дидактические игры – игры, в которых познавательная деятельность сочетается с игровой.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Практика использования дидактических игр с сенсорным содержанием показала, что наиболее интенсивно происходит сенсорное развитие детей младшего возраста при условии, что проводить их следует в определенной системе, в тесной связи с общим ходом сенсорного воспитания младших дошкольников. В игре создаются условия для совершенствования сенсорного опыта ребенка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 xml:space="preserve">      </w:t>
      </w:r>
      <w:r w:rsidRPr="00C77C08">
        <w:rPr>
          <w:rStyle w:val="c8"/>
          <w:color w:val="000000"/>
        </w:rPr>
        <w:t xml:space="preserve">В работе по сенсорному развитию детей младшего дошкольного возраста на основе изготовленных пособий и материалов использую такие дидактические игры и упражнения: «Собери бусы», «Застегни пуговицы», «Прищепки», «Клубочки», «Что </w:t>
      </w:r>
      <w:r w:rsidRPr="00C77C08">
        <w:rPr>
          <w:rStyle w:val="c8"/>
          <w:color w:val="000000"/>
        </w:rPr>
        <w:lastRenderedPageBreak/>
        <w:t xml:space="preserve">звучит?», «Спрячь мышку», «Чудесный мешочек», «Подбери по </w:t>
      </w:r>
      <w:proofErr w:type="gramStart"/>
      <w:r w:rsidRPr="00C77C08">
        <w:rPr>
          <w:rStyle w:val="c8"/>
          <w:color w:val="000000"/>
        </w:rPr>
        <w:t>размеру ”</w:t>
      </w:r>
      <w:proofErr w:type="gramEnd"/>
      <w:r w:rsidRPr="00C77C08">
        <w:rPr>
          <w:rStyle w:val="c8"/>
          <w:color w:val="000000"/>
        </w:rPr>
        <w:t>(Угостим матрешек яблоками)», “ Подбери пару ”” (Кошки и котята) «Приведи одежду в порядок», «Найди такой же мешочек» и другие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 xml:space="preserve">В современном образовательном процессе совместная партнерская деятельность взрослого с детьми наряду </w:t>
      </w:r>
      <w:proofErr w:type="spellStart"/>
      <w:r w:rsidRPr="00C77C08">
        <w:rPr>
          <w:rStyle w:val="c8"/>
          <w:color w:val="000000"/>
        </w:rPr>
        <w:t>ссамостоятельной</w:t>
      </w:r>
      <w:proofErr w:type="spellEnd"/>
      <w:r w:rsidRPr="00C77C08">
        <w:rPr>
          <w:rStyle w:val="c8"/>
          <w:color w:val="000000"/>
        </w:rPr>
        <w:t xml:space="preserve"> должна быть принята как единственно возможная для младшего дошкольного возраста.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rStyle w:val="c8"/>
          <w:color w:val="000000"/>
        </w:rPr>
      </w:pPr>
      <w:r w:rsidRPr="00C77C08">
        <w:rPr>
          <w:rStyle w:val="c8"/>
          <w:color w:val="000000"/>
        </w:rPr>
        <w:t>В этой связи мы активно включаем игры по сенсорному развитию в совместную деятельность с детьми, исключая предметный центризм в обучении и воспитании, разумно чередуя основные виды детской деятельности, плавно переходя от одного к другому. Например, в группе мы окрашиваем воду в разные оттенки, разливаем в формочки (познавательно-исследовательская деятельность, в начале прогулки выносим формочки для замерзания, а в это время упражняемся в сравнении двух предметов по высоте (упражнение «Что выше куста?») (коммуникативная, рефлексивная деятельность, затем играем в игру «Найди свой цвет», совершенствуя умение дифференцировать цвета, полученное еще на этапе экспериментирования с окраской воды.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 Можно выделить следующие виды дидактических игр, способствующие сенсорному развитию:</w:t>
      </w:r>
    </w:p>
    <w:p w:rsidR="00C77C08" w:rsidRPr="00C77C08" w:rsidRDefault="00C77C08" w:rsidP="00C77C08">
      <w:pPr>
        <w:pStyle w:val="a4"/>
        <w:spacing w:before="0" w:beforeAutospacing="0" w:after="0" w:afterAutospacing="0"/>
        <w:rPr>
          <w:color w:val="010101"/>
        </w:rPr>
      </w:pPr>
      <w:r w:rsidRPr="00C77C08">
        <w:rPr>
          <w:color w:val="010101"/>
        </w:rPr>
        <w:t>Игры-поручения, основанные на интересе детей к действиям с игрушками и предметами: подбирать, складывать и раскладывать, вставлять, нанизывать и т.д. Игровое действие здесь элементарно, по своему характеру оно часто совпадает с практическим действием с предметами.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Игры с прятаньем и поиском, основанные на интересе детей к неожиданному появлению и исчезновению предметов, их поиску и нахождению.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Игры с загадыванием и отгадыванием, привлекающие детей неизвестностью: «Узнай?», «Отгадай?», «Что здесь?», «Что изменилось?».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Сюжетно-ролевые дидактические игры, игровое действие в которых заключается в изображении различных жизненных ситуаций, в выполнении ролей взрослых (продавца, покупателя, почтальона, врача) или животных (волка, зайчика, котика).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Игры-соревнования, основанные на стремлении быстрее достичь игрового результата, выиграть – «Кто первый», «Кто быстрее», «Кто больше».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        В общей системе сенсорного воспитания в детском саду дидактические игры решают учебные задачи. Кроме того, они – хорошая школа использования детьми полученного сенсорного опыта, представлений и знаний и, наконец, выполняют функцию контроля за ходом сенсорного воспитания.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Проведение дидактических игр для сенсорного развития детей раннего возраста.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        </w:t>
      </w:r>
      <w:r w:rsidRPr="00C77C08">
        <w:rPr>
          <w:color w:val="010101"/>
        </w:rPr>
        <w:t>Первые игры и упражнения на развитие зрительного восприятия у детей мы основывали на практических действиях, требующих опоры на форму предметов. Мы использовали такие игры, как «Что катится, что не катится», «Найди свой домик», «Найди свою пару». Дети с удовольствием играют в эти игры. Игра «Что катится, что не катится» у Максима вызвала недоумение – «Почему же не катится кубик?» После обследования кубика он понял зависимость предмета от формы и уже кубик прокатить не пытался. В играх «Почтовый ящик» и «Кубик с прорезями» дети сначала усердно пытались протолкнуть фигуру в любую прорезь, но потом и здесь стали внимательно соотносить фигуру в руке с прорезью в ящике, кубике и старались каждой фигурке подобрать свою дверку. В результате проводимой работы с детьми, мы увидели, что дети стали понимать зависимость результата их действий от формы предмета.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lastRenderedPageBreak/>
        <w:t xml:space="preserve">Игры и упражнения на восприятие величины («Опусти шарик в коробку», «Построй башню», «Оденем кукол», «Пирамидки») мы проводили параллельно с играми на восприятие формы, чтобы дети овладевали способом проб на разном материале. Когда дети научились действовать с помощью проб, тогда величины предметов учили сопоставлять зрительно, помня о том, что ребенок должен выполнить задание самостоятельно, не </w:t>
      </w:r>
      <w:proofErr w:type="spellStart"/>
      <w:r w:rsidRPr="00C77C08">
        <w:rPr>
          <w:color w:val="010101"/>
        </w:rPr>
        <w:t>предворяя</w:t>
      </w:r>
      <w:proofErr w:type="spellEnd"/>
      <w:r w:rsidRPr="00C77C08">
        <w:rPr>
          <w:color w:val="010101"/>
        </w:rPr>
        <w:t xml:space="preserve"> его действия словесной инструкцией. Только после того, как ребенок выполнил задание, полученный им результат уточняли словом.</w:t>
      </w:r>
    </w:p>
    <w:p w:rsidR="00C77C08" w:rsidRPr="00C77C08" w:rsidRDefault="00C77C08" w:rsidP="00C77C08">
      <w:pPr>
        <w:pStyle w:val="a4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 </w:t>
      </w:r>
      <w:r w:rsidRPr="00C77C08">
        <w:rPr>
          <w:color w:val="010101"/>
        </w:rPr>
        <w:t>Первые игры и упражнения на восприятие цвета мы проводили с предметами резко различными по цвету, и дети осуществляли выбор по образцу. Действуя с цветом, дети стали запоминать и сами цвета, и их названия. Однако мы заметили, что бессмысленно говорить им название цвета, если они не выделяют его зрительно, не отличают от другого. Поэтому игры и упражнения («Оденем кукол», «Найди свою пару», «Подарим куклам бусы», «Найдем бантик к платью», «Разноцветные ленточки») мы строили так, чтобы ребенок вычленил цвет, как значимый признак и выполнил задание. Только после этого он мог назвать цвет. Используя игру «Найди бантик к платью», мы попросили детей нарядно одеть кукол, так как они сегодня собираются пойти в гости. У детей сразу появился интерес, так как дети сами любят наряжаться. Дети активно принялись выбирать наряд из предложенного материала. Мы обратили внимание на то, что дети берут платье и бантик, понравившиеся им, не обращая внимания на цвет. Тогда мы им предложили: «Ваши куклы будут наряднее, если вы подберете бантик такого же цвета, какого цвета платье». Видим, что дети задумались, стали смотреть на платье и искать глазками бантик нужного цвета, а взятый раньше бантик, не подходящий по цвету, откладывали в сторону. Мы пришли к выводу, что дети научились различать цвета, и теперь надо обращать внимание на употребление в речи слов, обозначающих цвет. В дальнейшем эта игра использовалась с усложнением – «Укрась платье и бантик». Усложнение шло через дидактические игры с увеличением количества цветовых оттенков.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       Особое и важное место в обучении детей занимает ориентировка в пространстве. В первую очередь мы обучали детей правильно различать отношения предметов и их частей по вертикали (на, над, под), потом горизонтальные положения (рядом, около), а впоследствии (справа, слева, за, перед) и затем перешли к играм – «Дом для матрешки», «Кто внимательный», «Что стоит внизу, наверху, рядом?». Ориентировка в дальнем пространстве – ориентировка в помещении: здесь на первый план выступают отношения, выраженные словами «далеко», «близко», «тут», «там». То есть, мы учили детей последовательно осматривать помещение и ориентироваться в нем. Большое внимание среди игр на развитие ориентировки в пространстве мы уделяли играм, в которых дети должны прятать и находить предметы, прятаться сами и находить друг друга. Мы использовали такие игры, как «Спрячем и найдем», «Доползти до игрушки», «Угадай, кто за кем».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 xml:space="preserve">      Всестороннее представление об окружающем предметном мире у человека не может сложиться без тактильно - двигательного восприятия, так как оно лежит в основе чувственного познания. Мы использовали игры, которые помогают в развитии тактильно – двигательного восприятия, а также игры на различение </w:t>
      </w:r>
      <w:proofErr w:type="gramStart"/>
      <w:r w:rsidRPr="00C77C08">
        <w:rPr>
          <w:color w:val="010101"/>
        </w:rPr>
        <w:t>и  узнавание</w:t>
      </w:r>
      <w:proofErr w:type="gramEnd"/>
      <w:r w:rsidRPr="00C77C08">
        <w:rPr>
          <w:color w:val="010101"/>
        </w:rPr>
        <w:t>, восприятии и представление предметов. Кроме того, большое значение мы отводили сочетанию разных видов чувствительности (зрительной, тактильной, двигательной). Проводили игры на узнавание предметов на ощупь: «Найди свою игрушку в мешочке», «Чудесный мешочек».</w:t>
      </w:r>
    </w:p>
    <w:p w:rsidR="00C77C08" w:rsidRPr="00C77C08" w:rsidRDefault="00C77C08" w:rsidP="00C77C08">
      <w:pPr>
        <w:pStyle w:val="a4"/>
        <w:spacing w:before="0" w:beforeAutospacing="0" w:after="240" w:afterAutospacing="0"/>
        <w:rPr>
          <w:color w:val="010101"/>
        </w:rPr>
      </w:pPr>
      <w:r w:rsidRPr="00C77C08">
        <w:rPr>
          <w:color w:val="010101"/>
        </w:rPr>
        <w:t>Для развития слухового восприятия мы использовали дидактические игры – «Кто позвал?», «Где звенит?», «Кто там?». Правильное определение направления, откуда идет звук, помогает ориентироваться в дальнем пространстве, определять свое местонахождение, направление движения. Так, шум мотора говорит о приближении или удалении машины. Музыкальные звуки оказывают огромное влияние на развитие эмоциональной сферы ребенка, на его эстетическое воспитание.</w:t>
      </w:r>
    </w:p>
    <w:p w:rsidR="00C77C08" w:rsidRPr="00C77C08" w:rsidRDefault="00C77C08" w:rsidP="00C77C08">
      <w:pPr>
        <w:pStyle w:val="a4"/>
        <w:spacing w:before="0" w:beforeAutospacing="0" w:after="0" w:afterAutospacing="0"/>
        <w:rPr>
          <w:color w:val="010101"/>
        </w:rPr>
      </w:pPr>
      <w:r w:rsidRPr="00C77C08">
        <w:rPr>
          <w:color w:val="010101"/>
        </w:rPr>
        <w:lastRenderedPageBreak/>
        <w:t>        При проведении дидактических игр на формирование целостного образа предмета мы придерживались определенной последовательности, так как она учитывает закономерности формирования целостного образа – от узнавания к восприятию и представлению. Развитие целостного восприятия предмета начинается с узнавания. Мы использовали такие игры, как «Назови свою игрушку», «Что изменилось?», «Чего не хватает?», «Отгадай-ка». Мы дали понять детям, что целый предмет может состоять из отдельных частей, каждая из которых не только имеет свою функцию, но и свою форму, величину, свое определенное место в целом.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 xml:space="preserve">Роль дидактических игр в сенсорном воспитании очень велика. </w:t>
      </w:r>
      <w:proofErr w:type="spellStart"/>
      <w:r w:rsidRPr="00C77C08">
        <w:rPr>
          <w:rStyle w:val="c8"/>
          <w:color w:val="000000"/>
        </w:rPr>
        <w:t>Дидактическаяигра</w:t>
      </w:r>
      <w:proofErr w:type="spellEnd"/>
      <w:r w:rsidRPr="00C77C08">
        <w:rPr>
          <w:rStyle w:val="c8"/>
          <w:color w:val="000000"/>
        </w:rPr>
        <w:t xml:space="preserve"> помогает ребенку узнать, как устроен окружающий мир, и расширить его кругозор</w:t>
      </w:r>
    </w:p>
    <w:p w:rsidR="00C77C08" w:rsidRPr="00C77C08" w:rsidRDefault="00C77C08" w:rsidP="00C77C08">
      <w:pPr>
        <w:pStyle w:val="c9"/>
        <w:spacing w:before="0" w:beforeAutospacing="0" w:after="0" w:afterAutospacing="0"/>
        <w:rPr>
          <w:color w:val="000000"/>
        </w:rPr>
      </w:pPr>
      <w:r w:rsidRPr="00C77C08">
        <w:rPr>
          <w:rStyle w:val="c8"/>
          <w:color w:val="000000"/>
        </w:rPr>
        <w:t>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успешно повышать уровень сенсорного развития младших дошкольников.</w:t>
      </w:r>
    </w:p>
    <w:p w:rsidR="00C77C08" w:rsidRDefault="00C77C08"/>
    <w:sectPr w:rsidR="00C77C08" w:rsidSect="00EF4F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35"/>
    <w:rsid w:val="00001C34"/>
    <w:rsid w:val="00084116"/>
    <w:rsid w:val="003D0E5D"/>
    <w:rsid w:val="004526C3"/>
    <w:rsid w:val="004C3BF3"/>
    <w:rsid w:val="005A6579"/>
    <w:rsid w:val="006A3CC4"/>
    <w:rsid w:val="007A62D7"/>
    <w:rsid w:val="00846F35"/>
    <w:rsid w:val="0090516F"/>
    <w:rsid w:val="00932DEC"/>
    <w:rsid w:val="00C2598B"/>
    <w:rsid w:val="00C77C08"/>
    <w:rsid w:val="00C77FF8"/>
    <w:rsid w:val="00EF4F3E"/>
    <w:rsid w:val="00FA1155"/>
    <w:rsid w:val="00F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3E85"/>
  <w15:chartTrackingRefBased/>
  <w15:docId w15:val="{08627619-B449-46C2-91CB-4FA063F7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A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7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7C08"/>
  </w:style>
  <w:style w:type="character" w:customStyle="1" w:styleId="c8">
    <w:name w:val="c8"/>
    <w:basedOn w:val="a0"/>
    <w:rsid w:val="00C7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13</cp:revision>
  <dcterms:created xsi:type="dcterms:W3CDTF">2024-01-26T10:54:00Z</dcterms:created>
  <dcterms:modified xsi:type="dcterms:W3CDTF">2025-01-09T13:58:00Z</dcterms:modified>
</cp:coreProperties>
</file>